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9EB32" w14:textId="77777777" w:rsidR="00923463" w:rsidRPr="002F762F" w:rsidRDefault="00923463" w:rsidP="00923463">
      <w:pPr>
        <w:spacing w:line="48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D9FBFB5" w14:textId="77777777" w:rsidR="00923463" w:rsidRPr="002F762F" w:rsidRDefault="00923463" w:rsidP="00923463">
      <w:pPr>
        <w:spacing w:line="48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E05E2BF" w14:textId="591F420C" w:rsidR="00923463" w:rsidRPr="002F762F" w:rsidRDefault="00923463" w:rsidP="00923463">
      <w:pPr>
        <w:spacing w:line="48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F35B8ED" w14:textId="3B69613C" w:rsidR="0017031A" w:rsidRPr="002F762F" w:rsidRDefault="0017031A" w:rsidP="00923463">
      <w:pPr>
        <w:spacing w:line="48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4C42066" w14:textId="77777777" w:rsidR="0017031A" w:rsidRPr="002F762F" w:rsidRDefault="0017031A" w:rsidP="00923463">
      <w:pPr>
        <w:spacing w:line="48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D328019" w14:textId="69A8D0C2" w:rsidR="00923463" w:rsidRPr="00C1372E" w:rsidRDefault="002F762F" w:rsidP="0092346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Should K</w:t>
      </w:r>
      <w:r w:rsidR="00C1372E" w:rsidRPr="00C1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-12 Students in The </w:t>
      </w:r>
      <w:r w:rsidRPr="00C1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US </w:t>
      </w:r>
      <w:r w:rsidR="00C1372E" w:rsidRPr="00C1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Be Taught In-Person During The 2021-2022 School Year?</w:t>
      </w:r>
    </w:p>
    <w:p w14:paraId="20BBA96E" w14:textId="77777777" w:rsidR="002F762F" w:rsidRPr="002F762F" w:rsidRDefault="002F762F" w:rsidP="0092346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010F2C" w14:textId="51ECDD4B" w:rsidR="00923463" w:rsidRPr="002F762F" w:rsidRDefault="00923463" w:rsidP="0092346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2F">
        <w:rPr>
          <w:rFonts w:ascii="Times New Roman" w:hAnsi="Times New Roman" w:cs="Times New Roman"/>
          <w:sz w:val="24"/>
          <w:szCs w:val="24"/>
        </w:rPr>
        <w:t xml:space="preserve">Name </w:t>
      </w:r>
    </w:p>
    <w:p w14:paraId="58AFD829" w14:textId="77777777" w:rsidR="00923463" w:rsidRPr="002F762F" w:rsidRDefault="00923463" w:rsidP="0092346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2F">
        <w:rPr>
          <w:rFonts w:ascii="Times New Roman" w:hAnsi="Times New Roman" w:cs="Times New Roman"/>
          <w:sz w:val="24"/>
          <w:szCs w:val="24"/>
        </w:rPr>
        <w:t>University</w:t>
      </w:r>
    </w:p>
    <w:p w14:paraId="6D047A2E" w14:textId="77777777" w:rsidR="00923463" w:rsidRPr="002F762F" w:rsidRDefault="00923463" w:rsidP="0092346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2F">
        <w:rPr>
          <w:rFonts w:ascii="Times New Roman" w:hAnsi="Times New Roman" w:cs="Times New Roman"/>
          <w:sz w:val="24"/>
          <w:szCs w:val="24"/>
        </w:rPr>
        <w:t>Course</w:t>
      </w:r>
    </w:p>
    <w:p w14:paraId="5FD01605" w14:textId="77777777" w:rsidR="00923463" w:rsidRPr="002F762F" w:rsidRDefault="00923463" w:rsidP="0092346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2F">
        <w:rPr>
          <w:rFonts w:ascii="Times New Roman" w:hAnsi="Times New Roman" w:cs="Times New Roman"/>
          <w:sz w:val="24"/>
          <w:szCs w:val="24"/>
        </w:rPr>
        <w:t>Professor</w:t>
      </w:r>
    </w:p>
    <w:p w14:paraId="4CE99974" w14:textId="77777777" w:rsidR="00923463" w:rsidRPr="002F762F" w:rsidRDefault="00923463" w:rsidP="0092346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762F">
        <w:rPr>
          <w:rFonts w:ascii="Times New Roman" w:hAnsi="Times New Roman" w:cs="Times New Roman"/>
          <w:sz w:val="24"/>
          <w:szCs w:val="24"/>
        </w:rPr>
        <w:t>Date</w:t>
      </w:r>
    </w:p>
    <w:p w14:paraId="22C3014B" w14:textId="77777777" w:rsidR="00923463" w:rsidRPr="002F762F" w:rsidRDefault="00923463" w:rsidP="00923463">
      <w:pPr>
        <w:spacing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2F76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br w:type="page"/>
      </w:r>
    </w:p>
    <w:p w14:paraId="2C86874F" w14:textId="7AB37DC6" w:rsidR="002F762F" w:rsidRPr="00C1372E" w:rsidRDefault="002F762F" w:rsidP="002F762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1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Should K</w:t>
      </w:r>
      <w:r w:rsidR="00C1372E" w:rsidRPr="00C1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-12 Students in The </w:t>
      </w:r>
      <w:r w:rsidRPr="00C1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US </w:t>
      </w:r>
      <w:r w:rsidR="00C1372E" w:rsidRPr="00C1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Be Taught In-Person During The 2021-2022 School Year?</w:t>
      </w:r>
    </w:p>
    <w:p w14:paraId="2FD2D58D" w14:textId="7C6C7FE5" w:rsidR="00CA15A6" w:rsidRPr="002F762F" w:rsidRDefault="00CA15A6" w:rsidP="00923463">
      <w:pPr>
        <w:spacing w:line="48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2F762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Tueros, T. (2021). Addressing Digital Technologies Needed for Students in K-12 Schools.</w:t>
      </w:r>
    </w:p>
    <w:p w14:paraId="79E75F8D" w14:textId="32A260EB" w:rsidR="00CA15A6" w:rsidRPr="002F762F" w:rsidRDefault="00CA15A6" w:rsidP="009234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762F">
        <w:rPr>
          <w:rFonts w:ascii="Times New Roman" w:hAnsi="Times New Roman" w:cs="Times New Roman"/>
          <w:sz w:val="24"/>
          <w:szCs w:val="24"/>
        </w:rPr>
        <w:tab/>
      </w:r>
      <w:r w:rsidR="00C21629" w:rsidRPr="002F762F">
        <w:rPr>
          <w:rFonts w:ascii="Times New Roman" w:hAnsi="Times New Roman" w:cs="Times New Roman"/>
          <w:sz w:val="24"/>
          <w:szCs w:val="24"/>
        </w:rPr>
        <w:t xml:space="preserve">The goal of this article was to provide essential knowledge and insights concerning the K-12 schools on how they address the requirements for all students in the institutions equally as it associates to access for suitable </w:t>
      </w:r>
      <w:r w:rsidR="00422F23" w:rsidRPr="002F762F">
        <w:rPr>
          <w:rFonts w:ascii="Times New Roman" w:hAnsi="Times New Roman" w:cs="Times New Roman"/>
          <w:sz w:val="24"/>
          <w:szCs w:val="24"/>
        </w:rPr>
        <w:t xml:space="preserve">technology used in distance learning. Since the </w:t>
      </w:r>
      <w:r w:rsidR="00EB5FC8" w:rsidRPr="002F762F">
        <w:rPr>
          <w:rFonts w:ascii="Times New Roman" w:hAnsi="Times New Roman" w:cs="Times New Roman"/>
          <w:sz w:val="24"/>
          <w:szCs w:val="24"/>
        </w:rPr>
        <w:t xml:space="preserve">coronavirus pandemic has made schools change from traditional and in-person </w:t>
      </w:r>
      <w:r w:rsidR="001F3358" w:rsidRPr="002F762F">
        <w:rPr>
          <w:rFonts w:ascii="Times New Roman" w:hAnsi="Times New Roman" w:cs="Times New Roman"/>
          <w:sz w:val="24"/>
          <w:szCs w:val="24"/>
        </w:rPr>
        <w:t>education</w:t>
      </w:r>
      <w:r w:rsidR="00EB5FC8" w:rsidRPr="002F762F">
        <w:rPr>
          <w:rFonts w:ascii="Times New Roman" w:hAnsi="Times New Roman" w:cs="Times New Roman"/>
          <w:sz w:val="24"/>
          <w:szCs w:val="24"/>
        </w:rPr>
        <w:t xml:space="preserve"> to distance learning</w:t>
      </w:r>
      <w:r w:rsidR="001F3358" w:rsidRPr="002F762F">
        <w:rPr>
          <w:rFonts w:ascii="Times New Roman" w:hAnsi="Times New Roman" w:cs="Times New Roman"/>
          <w:sz w:val="24"/>
          <w:szCs w:val="24"/>
        </w:rPr>
        <w:t>,</w:t>
      </w:r>
      <w:r w:rsidR="00EB5FC8" w:rsidRPr="002F762F">
        <w:rPr>
          <w:rFonts w:ascii="Times New Roman" w:hAnsi="Times New Roman" w:cs="Times New Roman"/>
          <w:sz w:val="24"/>
          <w:szCs w:val="24"/>
        </w:rPr>
        <w:t xml:space="preserve"> </w:t>
      </w:r>
      <w:r w:rsidR="001F3358" w:rsidRPr="002F762F">
        <w:rPr>
          <w:rFonts w:ascii="Times New Roman" w:hAnsi="Times New Roman" w:cs="Times New Roman"/>
          <w:sz w:val="24"/>
          <w:szCs w:val="24"/>
        </w:rPr>
        <w:t>schools need</w:t>
      </w:r>
      <w:r w:rsidR="00EB5FC8" w:rsidRPr="002F762F">
        <w:rPr>
          <w:rFonts w:ascii="Times New Roman" w:hAnsi="Times New Roman" w:cs="Times New Roman"/>
          <w:sz w:val="24"/>
          <w:szCs w:val="24"/>
        </w:rPr>
        <w:t xml:space="preserve"> to address all </w:t>
      </w:r>
      <w:r w:rsidR="001F3358" w:rsidRPr="002F762F">
        <w:rPr>
          <w:rFonts w:ascii="Times New Roman" w:hAnsi="Times New Roman" w:cs="Times New Roman"/>
          <w:sz w:val="24"/>
          <w:szCs w:val="24"/>
        </w:rPr>
        <w:t>necessary technologies</w:t>
      </w:r>
      <w:r w:rsidR="00EB5FC8" w:rsidRPr="002F762F">
        <w:rPr>
          <w:rFonts w:ascii="Times New Roman" w:hAnsi="Times New Roman" w:cs="Times New Roman"/>
          <w:sz w:val="24"/>
          <w:szCs w:val="24"/>
        </w:rPr>
        <w:t xml:space="preserve"> for students to be efficient. This source is credible because it is current</w:t>
      </w:r>
      <w:r w:rsidR="001F3358" w:rsidRPr="002F762F">
        <w:rPr>
          <w:rFonts w:ascii="Times New Roman" w:hAnsi="Times New Roman" w:cs="Times New Roman"/>
          <w:sz w:val="24"/>
          <w:szCs w:val="24"/>
        </w:rPr>
        <w:t>ly</w:t>
      </w:r>
      <w:r w:rsidR="00EB5FC8" w:rsidRPr="002F762F">
        <w:rPr>
          <w:rFonts w:ascii="Times New Roman" w:hAnsi="Times New Roman" w:cs="Times New Roman"/>
          <w:sz w:val="24"/>
          <w:szCs w:val="24"/>
        </w:rPr>
        <w:t xml:space="preserve"> making it up to date.</w:t>
      </w:r>
      <w:r w:rsidR="004428C8" w:rsidRPr="002F762F">
        <w:rPr>
          <w:rFonts w:ascii="Times New Roman" w:hAnsi="Times New Roman" w:cs="Times New Roman"/>
          <w:sz w:val="24"/>
          <w:szCs w:val="24"/>
        </w:rPr>
        <w:t xml:space="preserve"> The author is credible because she is involved in </w:t>
      </w:r>
      <w:r w:rsidR="001F3358" w:rsidRPr="002F762F">
        <w:rPr>
          <w:rFonts w:ascii="Times New Roman" w:hAnsi="Times New Roman" w:cs="Times New Roman"/>
          <w:sz w:val="24"/>
          <w:szCs w:val="24"/>
        </w:rPr>
        <w:t xml:space="preserve">the </w:t>
      </w:r>
      <w:r w:rsidR="004428C8" w:rsidRPr="002F762F">
        <w:rPr>
          <w:rFonts w:ascii="Times New Roman" w:hAnsi="Times New Roman" w:cs="Times New Roman"/>
          <w:sz w:val="24"/>
          <w:szCs w:val="24"/>
        </w:rPr>
        <w:t>education discipline</w:t>
      </w:r>
      <w:r w:rsidR="001F3358" w:rsidRPr="002F762F">
        <w:rPr>
          <w:rFonts w:ascii="Times New Roman" w:hAnsi="Times New Roman" w:cs="Times New Roman"/>
          <w:sz w:val="24"/>
          <w:szCs w:val="24"/>
        </w:rPr>
        <w:t>,</w:t>
      </w:r>
      <w:r w:rsidR="004428C8" w:rsidRPr="002F762F">
        <w:rPr>
          <w:rFonts w:ascii="Times New Roman" w:hAnsi="Times New Roman" w:cs="Times New Roman"/>
          <w:sz w:val="24"/>
          <w:szCs w:val="24"/>
        </w:rPr>
        <w:t xml:space="preserve"> allowing for </w:t>
      </w:r>
      <w:r w:rsidR="00A027B7" w:rsidRPr="002F762F">
        <w:rPr>
          <w:rFonts w:ascii="Times New Roman" w:hAnsi="Times New Roman" w:cs="Times New Roman"/>
          <w:sz w:val="24"/>
          <w:szCs w:val="24"/>
        </w:rPr>
        <w:t>better research</w:t>
      </w:r>
      <w:r w:rsidR="004428C8" w:rsidRPr="002F762F">
        <w:rPr>
          <w:rFonts w:ascii="Times New Roman" w:hAnsi="Times New Roman" w:cs="Times New Roman"/>
          <w:sz w:val="24"/>
          <w:szCs w:val="24"/>
        </w:rPr>
        <w:t xml:space="preserve"> in the field.</w:t>
      </w:r>
      <w:r w:rsidR="00A027B7" w:rsidRPr="002F762F">
        <w:rPr>
          <w:rFonts w:ascii="Times New Roman" w:hAnsi="Times New Roman" w:cs="Times New Roman"/>
          <w:sz w:val="24"/>
          <w:szCs w:val="24"/>
        </w:rPr>
        <w:t xml:space="preserve"> This source will contribute a lot </w:t>
      </w:r>
      <w:r w:rsidR="001F3358" w:rsidRPr="002F762F">
        <w:rPr>
          <w:rFonts w:ascii="Times New Roman" w:hAnsi="Times New Roman" w:cs="Times New Roman"/>
          <w:sz w:val="24"/>
          <w:szCs w:val="24"/>
        </w:rPr>
        <w:t>to</w:t>
      </w:r>
      <w:r w:rsidR="00A027B7" w:rsidRPr="002F762F">
        <w:rPr>
          <w:rFonts w:ascii="Times New Roman" w:hAnsi="Times New Roman" w:cs="Times New Roman"/>
          <w:sz w:val="24"/>
          <w:szCs w:val="24"/>
        </w:rPr>
        <w:t xml:space="preserve"> my </w:t>
      </w:r>
      <w:r w:rsidR="001F3358" w:rsidRPr="002F762F">
        <w:rPr>
          <w:rFonts w:ascii="Times New Roman" w:hAnsi="Times New Roman" w:cs="Times New Roman"/>
          <w:sz w:val="24"/>
          <w:szCs w:val="24"/>
        </w:rPr>
        <w:t>study</w:t>
      </w:r>
      <w:r w:rsidR="00A027B7" w:rsidRPr="002F762F">
        <w:rPr>
          <w:rFonts w:ascii="Times New Roman" w:hAnsi="Times New Roman" w:cs="Times New Roman"/>
          <w:sz w:val="24"/>
          <w:szCs w:val="24"/>
        </w:rPr>
        <w:t xml:space="preserve"> because the survey </w:t>
      </w:r>
      <w:r w:rsidR="001F3358" w:rsidRPr="002F762F">
        <w:rPr>
          <w:rFonts w:ascii="Times New Roman" w:hAnsi="Times New Roman" w:cs="Times New Roman"/>
          <w:sz w:val="24"/>
          <w:szCs w:val="24"/>
        </w:rPr>
        <w:t>indicates parents' information</w:t>
      </w:r>
      <w:r w:rsidR="00A027B7" w:rsidRPr="002F762F">
        <w:rPr>
          <w:rFonts w:ascii="Times New Roman" w:hAnsi="Times New Roman" w:cs="Times New Roman"/>
          <w:sz w:val="24"/>
          <w:szCs w:val="24"/>
        </w:rPr>
        <w:t xml:space="preserve"> on using distance learning in students. The quote to be used is </w:t>
      </w:r>
      <w:r w:rsidR="001F3358" w:rsidRPr="002F762F">
        <w:rPr>
          <w:rFonts w:ascii="Times New Roman" w:hAnsi="Times New Roman" w:cs="Times New Roman"/>
          <w:sz w:val="24"/>
          <w:szCs w:val="24"/>
        </w:rPr>
        <w:t>"</w:t>
      </w:r>
      <w:r w:rsidR="00A027B7" w:rsidRPr="002F762F">
        <w:rPr>
          <w:rFonts w:ascii="Times New Roman" w:hAnsi="Times New Roman" w:cs="Times New Roman"/>
          <w:sz w:val="24"/>
          <w:szCs w:val="24"/>
        </w:rPr>
        <w:t>ninety-four percent of participants stated the problems faced online and the experience was negative.</w:t>
      </w:r>
      <w:r w:rsidR="001F3358" w:rsidRPr="002F762F">
        <w:rPr>
          <w:rFonts w:ascii="Times New Roman" w:hAnsi="Times New Roman" w:cs="Times New Roman"/>
          <w:sz w:val="24"/>
          <w:szCs w:val="24"/>
        </w:rPr>
        <w:t>"</w:t>
      </w:r>
    </w:p>
    <w:p w14:paraId="7CB3B6B0" w14:textId="62CBC3BE" w:rsidR="00A027B7" w:rsidRPr="002F762F" w:rsidRDefault="00EC5317" w:rsidP="00923463">
      <w:pPr>
        <w:spacing w:line="480" w:lineRule="auto"/>
        <w:ind w:left="720" w:hanging="720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2F762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Matter, W. Planning for the 2021-2022 school year in the context of COVID-19 vaccination. </w:t>
      </w:r>
      <w:hyperlink r:id="rId6" w:history="1">
        <w:r w:rsidRPr="002F762F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https://www.canada.ca/en/public-health/services/diseases/2019-novel-coronavirus-infection/guidance-documents/planning-2021-2022-school-year-vaccination.html</w:t>
        </w:r>
      </w:hyperlink>
    </w:p>
    <w:p w14:paraId="3AE91FE7" w14:textId="59F169EC" w:rsidR="00EC5317" w:rsidRPr="002F762F" w:rsidRDefault="00B6730C" w:rsidP="009234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762F">
        <w:rPr>
          <w:rFonts w:ascii="Times New Roman" w:hAnsi="Times New Roman" w:cs="Times New Roman"/>
          <w:sz w:val="24"/>
          <w:szCs w:val="24"/>
        </w:rPr>
        <w:tab/>
      </w:r>
      <w:r w:rsidR="006A291B" w:rsidRPr="002F762F">
        <w:rPr>
          <w:rFonts w:ascii="Times New Roman" w:hAnsi="Times New Roman" w:cs="Times New Roman"/>
          <w:sz w:val="24"/>
          <w:szCs w:val="24"/>
        </w:rPr>
        <w:t>The purpose of this article is to provide how school operations will be handled in the 2021-2022 academic year with the coronavirus pandemic. The K-12 students should be taught in</w:t>
      </w:r>
      <w:r w:rsidR="001F3358" w:rsidRPr="002F762F">
        <w:rPr>
          <w:rFonts w:ascii="Times New Roman" w:hAnsi="Times New Roman" w:cs="Times New Roman"/>
          <w:sz w:val="24"/>
          <w:szCs w:val="24"/>
        </w:rPr>
        <w:t xml:space="preserve"> </w:t>
      </w:r>
      <w:r w:rsidR="006A291B" w:rsidRPr="002F762F">
        <w:rPr>
          <w:rFonts w:ascii="Times New Roman" w:hAnsi="Times New Roman" w:cs="Times New Roman"/>
          <w:sz w:val="24"/>
          <w:szCs w:val="24"/>
        </w:rPr>
        <w:t>person because physical interactions of students improve the well-being of children and youths a</w:t>
      </w:r>
      <w:r w:rsidR="001F3358" w:rsidRPr="002F762F">
        <w:rPr>
          <w:rFonts w:ascii="Times New Roman" w:hAnsi="Times New Roman" w:cs="Times New Roman"/>
          <w:sz w:val="24"/>
          <w:szCs w:val="24"/>
        </w:rPr>
        <w:t>nd</w:t>
      </w:r>
      <w:r w:rsidR="006A291B" w:rsidRPr="002F762F">
        <w:rPr>
          <w:rFonts w:ascii="Times New Roman" w:hAnsi="Times New Roman" w:cs="Times New Roman"/>
          <w:sz w:val="24"/>
          <w:szCs w:val="24"/>
        </w:rPr>
        <w:t xml:space="preserve"> the</w:t>
      </w:r>
      <w:r w:rsidR="001F3358" w:rsidRPr="002F762F">
        <w:rPr>
          <w:rFonts w:ascii="Times New Roman" w:hAnsi="Times New Roman" w:cs="Times New Roman"/>
          <w:sz w:val="24"/>
          <w:szCs w:val="24"/>
        </w:rPr>
        <w:t>ir</w:t>
      </w:r>
      <w:r w:rsidR="006A291B" w:rsidRPr="002F762F">
        <w:rPr>
          <w:rFonts w:ascii="Times New Roman" w:hAnsi="Times New Roman" w:cs="Times New Roman"/>
          <w:sz w:val="24"/>
          <w:szCs w:val="24"/>
        </w:rPr>
        <w:t xml:space="preserve"> overall development. </w:t>
      </w:r>
      <w:r w:rsidR="001F3358" w:rsidRPr="002F762F">
        <w:rPr>
          <w:rFonts w:ascii="Times New Roman" w:hAnsi="Times New Roman" w:cs="Times New Roman"/>
          <w:sz w:val="24"/>
          <w:szCs w:val="24"/>
        </w:rPr>
        <w:t>M</w:t>
      </w:r>
      <w:r w:rsidR="006A291B" w:rsidRPr="002F762F">
        <w:rPr>
          <w:rFonts w:ascii="Times New Roman" w:hAnsi="Times New Roman" w:cs="Times New Roman"/>
          <w:sz w:val="24"/>
          <w:szCs w:val="24"/>
        </w:rPr>
        <w:t>oreover, online education will have adverse effects on socialization and children</w:t>
      </w:r>
      <w:r w:rsidR="001F3358" w:rsidRPr="002F762F">
        <w:rPr>
          <w:rFonts w:ascii="Times New Roman" w:hAnsi="Times New Roman" w:cs="Times New Roman"/>
          <w:sz w:val="24"/>
          <w:szCs w:val="24"/>
        </w:rPr>
        <w:t>'s</w:t>
      </w:r>
      <w:r w:rsidR="006A291B" w:rsidRPr="002F762F">
        <w:rPr>
          <w:rFonts w:ascii="Times New Roman" w:hAnsi="Times New Roman" w:cs="Times New Roman"/>
          <w:sz w:val="24"/>
          <w:szCs w:val="24"/>
        </w:rPr>
        <w:t xml:space="preserve"> physiological and psychological needs. The article is credible because </w:t>
      </w:r>
      <w:r w:rsidR="001F3358" w:rsidRPr="002F762F">
        <w:rPr>
          <w:rFonts w:ascii="Times New Roman" w:hAnsi="Times New Roman" w:cs="Times New Roman"/>
          <w:sz w:val="24"/>
          <w:szCs w:val="24"/>
        </w:rPr>
        <w:t>the government writes i</w:t>
      </w:r>
      <w:r w:rsidR="006A291B" w:rsidRPr="002F762F">
        <w:rPr>
          <w:rFonts w:ascii="Times New Roman" w:hAnsi="Times New Roman" w:cs="Times New Roman"/>
          <w:sz w:val="24"/>
          <w:szCs w:val="24"/>
        </w:rPr>
        <w:t>t of Canada towards addressing the issues faced with their education system and why students should study in</w:t>
      </w:r>
      <w:r w:rsidR="001F3358" w:rsidRPr="002F762F">
        <w:rPr>
          <w:rFonts w:ascii="Times New Roman" w:hAnsi="Times New Roman" w:cs="Times New Roman"/>
          <w:sz w:val="24"/>
          <w:szCs w:val="24"/>
        </w:rPr>
        <w:t xml:space="preserve"> </w:t>
      </w:r>
      <w:r w:rsidR="006A291B" w:rsidRPr="002F762F">
        <w:rPr>
          <w:rFonts w:ascii="Times New Roman" w:hAnsi="Times New Roman" w:cs="Times New Roman"/>
          <w:sz w:val="24"/>
          <w:szCs w:val="24"/>
        </w:rPr>
        <w:t xml:space="preserve">person. </w:t>
      </w:r>
      <w:r w:rsidR="001F3358" w:rsidRPr="002F762F">
        <w:rPr>
          <w:rFonts w:ascii="Times New Roman" w:hAnsi="Times New Roman" w:cs="Times New Roman"/>
          <w:sz w:val="24"/>
          <w:szCs w:val="24"/>
        </w:rPr>
        <w:t>T</w:t>
      </w:r>
      <w:r w:rsidR="006A291B" w:rsidRPr="002F762F">
        <w:rPr>
          <w:rFonts w:ascii="Times New Roman" w:hAnsi="Times New Roman" w:cs="Times New Roman"/>
          <w:sz w:val="24"/>
          <w:szCs w:val="24"/>
        </w:rPr>
        <w:t xml:space="preserve">he author is a specialist in education </w:t>
      </w:r>
      <w:r w:rsidR="006A291B" w:rsidRPr="002F762F">
        <w:rPr>
          <w:rFonts w:ascii="Times New Roman" w:hAnsi="Times New Roman" w:cs="Times New Roman"/>
          <w:sz w:val="24"/>
          <w:szCs w:val="24"/>
        </w:rPr>
        <w:lastRenderedPageBreak/>
        <w:t xml:space="preserve">in </w:t>
      </w:r>
      <w:r w:rsidR="001F3358" w:rsidRPr="002F762F">
        <w:rPr>
          <w:rFonts w:ascii="Times New Roman" w:hAnsi="Times New Roman" w:cs="Times New Roman"/>
          <w:sz w:val="24"/>
          <w:szCs w:val="24"/>
        </w:rPr>
        <w:t xml:space="preserve">the </w:t>
      </w:r>
      <w:r w:rsidR="006A291B" w:rsidRPr="002F762F">
        <w:rPr>
          <w:rFonts w:ascii="Times New Roman" w:hAnsi="Times New Roman" w:cs="Times New Roman"/>
          <w:sz w:val="24"/>
          <w:szCs w:val="24"/>
        </w:rPr>
        <w:t xml:space="preserve">Canadian government and </w:t>
      </w:r>
      <w:r w:rsidR="001F3358" w:rsidRPr="002F762F">
        <w:rPr>
          <w:rFonts w:ascii="Times New Roman" w:hAnsi="Times New Roman" w:cs="Times New Roman"/>
          <w:sz w:val="24"/>
          <w:szCs w:val="24"/>
        </w:rPr>
        <w:t>guides</w:t>
      </w:r>
      <w:r w:rsidR="006A291B" w:rsidRPr="002F762F">
        <w:rPr>
          <w:rFonts w:ascii="Times New Roman" w:hAnsi="Times New Roman" w:cs="Times New Roman"/>
          <w:sz w:val="24"/>
          <w:szCs w:val="24"/>
        </w:rPr>
        <w:t xml:space="preserve"> because of </w:t>
      </w:r>
      <w:r w:rsidR="001F3358" w:rsidRPr="002F762F">
        <w:rPr>
          <w:rFonts w:ascii="Times New Roman" w:hAnsi="Times New Roman" w:cs="Times New Roman"/>
          <w:sz w:val="24"/>
          <w:szCs w:val="24"/>
        </w:rPr>
        <w:t>professionalism in teaching</w:t>
      </w:r>
      <w:r w:rsidR="006A291B" w:rsidRPr="002F762F">
        <w:rPr>
          <w:rFonts w:ascii="Times New Roman" w:hAnsi="Times New Roman" w:cs="Times New Roman"/>
          <w:sz w:val="24"/>
          <w:szCs w:val="24"/>
        </w:rPr>
        <w:t xml:space="preserve"> and online learning. The source will contribute to my research by indicating the better </w:t>
      </w:r>
      <w:r w:rsidR="009E6E53" w:rsidRPr="002F762F">
        <w:rPr>
          <w:rFonts w:ascii="Times New Roman" w:hAnsi="Times New Roman" w:cs="Times New Roman"/>
          <w:sz w:val="24"/>
          <w:szCs w:val="24"/>
        </w:rPr>
        <w:t>methods</w:t>
      </w:r>
      <w:r w:rsidR="00D77ADE" w:rsidRPr="002F762F">
        <w:rPr>
          <w:rFonts w:ascii="Times New Roman" w:hAnsi="Times New Roman" w:cs="Times New Roman"/>
          <w:sz w:val="24"/>
          <w:szCs w:val="24"/>
        </w:rPr>
        <w:t xml:space="preserve"> of protecting students and </w:t>
      </w:r>
      <w:r w:rsidR="001F3358" w:rsidRPr="002F762F">
        <w:rPr>
          <w:rFonts w:ascii="Times New Roman" w:hAnsi="Times New Roman" w:cs="Times New Roman"/>
          <w:sz w:val="24"/>
          <w:szCs w:val="24"/>
        </w:rPr>
        <w:t xml:space="preserve">the </w:t>
      </w:r>
      <w:r w:rsidR="00D77ADE" w:rsidRPr="002F762F">
        <w:rPr>
          <w:rFonts w:ascii="Times New Roman" w:hAnsi="Times New Roman" w:cs="Times New Roman"/>
          <w:sz w:val="24"/>
          <w:szCs w:val="24"/>
        </w:rPr>
        <w:t xml:space="preserve">benefits of in-person learning to their development. </w:t>
      </w:r>
      <w:r w:rsidR="001F3358" w:rsidRPr="002F762F">
        <w:rPr>
          <w:rFonts w:ascii="Times New Roman" w:hAnsi="Times New Roman" w:cs="Times New Roman"/>
          <w:sz w:val="24"/>
          <w:szCs w:val="24"/>
        </w:rPr>
        <w:t>"</w:t>
      </w:r>
      <w:r w:rsidR="00FC4748" w:rsidRPr="002F762F">
        <w:rPr>
          <w:rFonts w:ascii="Times New Roman" w:hAnsi="Times New Roman" w:cs="Times New Roman"/>
          <w:sz w:val="24"/>
          <w:szCs w:val="24"/>
        </w:rPr>
        <w:t>Distance</w:t>
      </w:r>
      <w:r w:rsidR="00D77ADE" w:rsidRPr="002F762F">
        <w:rPr>
          <w:rFonts w:ascii="Times New Roman" w:hAnsi="Times New Roman" w:cs="Times New Roman"/>
          <w:sz w:val="24"/>
          <w:szCs w:val="24"/>
        </w:rPr>
        <w:t xml:space="preserve"> learning does not provide the same degree of socialization as in-person and results </w:t>
      </w:r>
      <w:r w:rsidR="001F3358" w:rsidRPr="002F762F">
        <w:rPr>
          <w:rFonts w:ascii="Times New Roman" w:hAnsi="Times New Roman" w:cs="Times New Roman"/>
          <w:sz w:val="24"/>
          <w:szCs w:val="24"/>
        </w:rPr>
        <w:t>in increased education gaps, especially for</w:t>
      </w:r>
      <w:r w:rsidR="00D77ADE" w:rsidRPr="002F762F">
        <w:rPr>
          <w:rFonts w:ascii="Times New Roman" w:hAnsi="Times New Roman" w:cs="Times New Roman"/>
          <w:sz w:val="24"/>
          <w:szCs w:val="24"/>
        </w:rPr>
        <w:t xml:space="preserve"> lower</w:t>
      </w:r>
      <w:r w:rsidR="001F3358" w:rsidRPr="002F762F">
        <w:rPr>
          <w:rFonts w:ascii="Times New Roman" w:hAnsi="Times New Roman" w:cs="Times New Roman"/>
          <w:sz w:val="24"/>
          <w:szCs w:val="24"/>
        </w:rPr>
        <w:t>-</w:t>
      </w:r>
      <w:r w:rsidR="00D77ADE" w:rsidRPr="002F762F">
        <w:rPr>
          <w:rFonts w:ascii="Times New Roman" w:hAnsi="Times New Roman" w:cs="Times New Roman"/>
          <w:sz w:val="24"/>
          <w:szCs w:val="24"/>
        </w:rPr>
        <w:t>income families</w:t>
      </w:r>
      <w:r w:rsidR="001F3358" w:rsidRPr="002F762F">
        <w:rPr>
          <w:rFonts w:ascii="Times New Roman" w:hAnsi="Times New Roman" w:cs="Times New Roman"/>
          <w:sz w:val="24"/>
          <w:szCs w:val="24"/>
        </w:rPr>
        <w:t>."</w:t>
      </w:r>
    </w:p>
    <w:p w14:paraId="0E8A1A18" w14:textId="13264A98" w:rsidR="00D77ADE" w:rsidRPr="002F762F" w:rsidRDefault="003B02F1" w:rsidP="00923463">
      <w:pPr>
        <w:spacing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2F762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Barbour, M. K. (2018). The landscape of K-12 online learning: Examining what is known. In </w:t>
      </w:r>
      <w:r w:rsidRPr="002F762F">
        <w:rPr>
          <w:rFonts w:ascii="Times New Roman" w:hAnsi="Times New Roman" w:cs="Times New Roman"/>
          <w:b/>
          <w:i/>
          <w:iCs/>
          <w:color w:val="222222"/>
          <w:sz w:val="24"/>
          <w:szCs w:val="24"/>
          <w:shd w:val="clear" w:color="auto" w:fill="FFFFFF"/>
        </w:rPr>
        <w:t>Handbook of distance education</w:t>
      </w:r>
      <w:r w:rsidRPr="002F762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 (pp. 521-542). Routledge. </w:t>
      </w:r>
    </w:p>
    <w:p w14:paraId="51220F45" w14:textId="1D796664" w:rsidR="002445B0" w:rsidRPr="002F762F" w:rsidRDefault="002445B0" w:rsidP="009234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762F">
        <w:rPr>
          <w:rFonts w:ascii="Times New Roman" w:hAnsi="Times New Roman" w:cs="Times New Roman"/>
          <w:sz w:val="24"/>
          <w:szCs w:val="24"/>
        </w:rPr>
        <w:tab/>
      </w:r>
      <w:r w:rsidR="00AC7461" w:rsidRPr="002F762F">
        <w:rPr>
          <w:rFonts w:ascii="Times New Roman" w:hAnsi="Times New Roman" w:cs="Times New Roman"/>
          <w:sz w:val="24"/>
          <w:szCs w:val="24"/>
        </w:rPr>
        <w:t xml:space="preserve">The purpose of this article is to provide a landscape of online and distance learning in K-12 schools. </w:t>
      </w:r>
      <w:r w:rsidR="002C60C7" w:rsidRPr="002F762F">
        <w:rPr>
          <w:rFonts w:ascii="Times New Roman" w:hAnsi="Times New Roman" w:cs="Times New Roman"/>
          <w:sz w:val="24"/>
          <w:szCs w:val="24"/>
        </w:rPr>
        <w:t xml:space="preserve">The K-12 education system has utilized online </w:t>
      </w:r>
      <w:r w:rsidR="001F3358" w:rsidRPr="002F762F">
        <w:rPr>
          <w:rFonts w:ascii="Times New Roman" w:hAnsi="Times New Roman" w:cs="Times New Roman"/>
          <w:sz w:val="24"/>
          <w:szCs w:val="24"/>
        </w:rPr>
        <w:t>knowledge</w:t>
      </w:r>
      <w:r w:rsidR="002C60C7" w:rsidRPr="002F762F">
        <w:rPr>
          <w:rFonts w:ascii="Times New Roman" w:hAnsi="Times New Roman" w:cs="Times New Roman"/>
          <w:sz w:val="24"/>
          <w:szCs w:val="24"/>
        </w:rPr>
        <w:t xml:space="preserve"> for several years now, and it has continued to grow exponentially over time. The author describes the history and development of K-12 online </w:t>
      </w:r>
      <w:r w:rsidR="001F3358" w:rsidRPr="002F762F">
        <w:rPr>
          <w:rFonts w:ascii="Times New Roman" w:hAnsi="Times New Roman" w:cs="Times New Roman"/>
          <w:sz w:val="24"/>
          <w:szCs w:val="24"/>
        </w:rPr>
        <w:t>education</w:t>
      </w:r>
      <w:r w:rsidR="002C60C7" w:rsidRPr="002F762F">
        <w:rPr>
          <w:rFonts w:ascii="Times New Roman" w:hAnsi="Times New Roman" w:cs="Times New Roman"/>
          <w:sz w:val="24"/>
          <w:szCs w:val="24"/>
        </w:rPr>
        <w:t xml:space="preserve"> and finishes with an outline of the present state. The article is credible because </w:t>
      </w:r>
      <w:r w:rsidR="001F3358" w:rsidRPr="002F762F">
        <w:rPr>
          <w:rFonts w:ascii="Times New Roman" w:hAnsi="Times New Roman" w:cs="Times New Roman"/>
          <w:sz w:val="24"/>
          <w:szCs w:val="24"/>
        </w:rPr>
        <w:t xml:space="preserve">the </w:t>
      </w:r>
      <w:r w:rsidR="002C60C7" w:rsidRPr="002F762F">
        <w:rPr>
          <w:rFonts w:ascii="Times New Roman" w:hAnsi="Times New Roman" w:cs="Times New Roman"/>
          <w:sz w:val="24"/>
          <w:szCs w:val="24"/>
        </w:rPr>
        <w:t xml:space="preserve">majority of the sources </w:t>
      </w:r>
      <w:r w:rsidR="00405F9C" w:rsidRPr="002F762F">
        <w:rPr>
          <w:rFonts w:ascii="Times New Roman" w:hAnsi="Times New Roman" w:cs="Times New Roman"/>
          <w:sz w:val="24"/>
          <w:szCs w:val="24"/>
        </w:rPr>
        <w:t xml:space="preserve">used were published within the last ten years. Michael Barbour is credible because he is </w:t>
      </w:r>
      <w:r w:rsidR="001F3358" w:rsidRPr="002F762F">
        <w:rPr>
          <w:rFonts w:ascii="Times New Roman" w:hAnsi="Times New Roman" w:cs="Times New Roman"/>
          <w:sz w:val="24"/>
          <w:szCs w:val="24"/>
        </w:rPr>
        <w:t>an</w:t>
      </w:r>
      <w:r w:rsidR="00405F9C" w:rsidRPr="002F762F">
        <w:rPr>
          <w:rFonts w:ascii="Times New Roman" w:hAnsi="Times New Roman" w:cs="Times New Roman"/>
          <w:sz w:val="24"/>
          <w:szCs w:val="24"/>
        </w:rPr>
        <w:t xml:space="preserve"> associate professor </w:t>
      </w:r>
      <w:r w:rsidR="001F3358" w:rsidRPr="002F762F">
        <w:rPr>
          <w:rFonts w:ascii="Times New Roman" w:hAnsi="Times New Roman" w:cs="Times New Roman"/>
          <w:sz w:val="24"/>
          <w:szCs w:val="24"/>
        </w:rPr>
        <w:t>at</w:t>
      </w:r>
      <w:r w:rsidR="00405F9C" w:rsidRPr="002F762F">
        <w:rPr>
          <w:rFonts w:ascii="Times New Roman" w:hAnsi="Times New Roman" w:cs="Times New Roman"/>
          <w:sz w:val="24"/>
          <w:szCs w:val="24"/>
        </w:rPr>
        <w:t xml:space="preserve"> Touro University California. Also, the author </w:t>
      </w:r>
      <w:r w:rsidR="005815E1" w:rsidRPr="002F762F">
        <w:rPr>
          <w:rFonts w:ascii="Times New Roman" w:hAnsi="Times New Roman" w:cs="Times New Roman"/>
          <w:sz w:val="24"/>
          <w:szCs w:val="24"/>
        </w:rPr>
        <w:t>has participated in K-12 distance learning in several nations as an educator, administrator</w:t>
      </w:r>
      <w:r w:rsidR="001F3358" w:rsidRPr="002F762F">
        <w:rPr>
          <w:rFonts w:ascii="Times New Roman" w:hAnsi="Times New Roman" w:cs="Times New Roman"/>
          <w:sz w:val="24"/>
          <w:szCs w:val="24"/>
        </w:rPr>
        <w:t>,</w:t>
      </w:r>
      <w:r w:rsidR="005815E1" w:rsidRPr="002F762F">
        <w:rPr>
          <w:rFonts w:ascii="Times New Roman" w:hAnsi="Times New Roman" w:cs="Times New Roman"/>
          <w:sz w:val="24"/>
          <w:szCs w:val="24"/>
        </w:rPr>
        <w:t xml:space="preserve"> and designer. </w:t>
      </w:r>
      <w:r w:rsidR="00891210" w:rsidRPr="002F762F">
        <w:rPr>
          <w:rFonts w:ascii="Times New Roman" w:hAnsi="Times New Roman" w:cs="Times New Roman"/>
          <w:sz w:val="24"/>
          <w:szCs w:val="24"/>
        </w:rPr>
        <w:t xml:space="preserve">The source will contribute to my research </w:t>
      </w:r>
      <w:r w:rsidR="001F3358" w:rsidRPr="002F762F">
        <w:rPr>
          <w:rFonts w:ascii="Times New Roman" w:hAnsi="Times New Roman" w:cs="Times New Roman"/>
          <w:sz w:val="24"/>
          <w:szCs w:val="24"/>
        </w:rPr>
        <w:t>by presenting an overview of online learning in K-12 and the benefits it can yield to students in adopting</w:t>
      </w:r>
      <w:r w:rsidR="00891210" w:rsidRPr="002F762F">
        <w:rPr>
          <w:rFonts w:ascii="Times New Roman" w:hAnsi="Times New Roman" w:cs="Times New Roman"/>
          <w:sz w:val="24"/>
          <w:szCs w:val="24"/>
        </w:rPr>
        <w:t xml:space="preserve"> the 2021-2022 academic </w:t>
      </w:r>
      <w:r w:rsidR="003B02F1" w:rsidRPr="002F762F">
        <w:rPr>
          <w:rFonts w:ascii="Times New Roman" w:hAnsi="Times New Roman" w:cs="Times New Roman"/>
          <w:sz w:val="24"/>
          <w:szCs w:val="24"/>
        </w:rPr>
        <w:t>calendar</w:t>
      </w:r>
      <w:r w:rsidR="00891210" w:rsidRPr="002F762F">
        <w:rPr>
          <w:rFonts w:ascii="Times New Roman" w:hAnsi="Times New Roman" w:cs="Times New Roman"/>
          <w:sz w:val="24"/>
          <w:szCs w:val="24"/>
        </w:rPr>
        <w:t>.</w:t>
      </w:r>
      <w:r w:rsidR="003B02F1" w:rsidRPr="002F762F">
        <w:rPr>
          <w:rFonts w:ascii="Times New Roman" w:hAnsi="Times New Roman" w:cs="Times New Roman"/>
          <w:sz w:val="24"/>
          <w:szCs w:val="24"/>
        </w:rPr>
        <w:t xml:space="preserve"> The quote is</w:t>
      </w:r>
      <w:r w:rsidR="001F3358" w:rsidRPr="002F762F">
        <w:rPr>
          <w:rFonts w:ascii="Times New Roman" w:hAnsi="Times New Roman" w:cs="Times New Roman"/>
          <w:sz w:val="24"/>
          <w:szCs w:val="24"/>
        </w:rPr>
        <w:t>,</w:t>
      </w:r>
      <w:r w:rsidR="003B02F1" w:rsidRPr="002F762F">
        <w:rPr>
          <w:rFonts w:ascii="Times New Roman" w:hAnsi="Times New Roman" w:cs="Times New Roman"/>
          <w:sz w:val="24"/>
          <w:szCs w:val="24"/>
        </w:rPr>
        <w:t xml:space="preserve"> </w:t>
      </w:r>
      <w:r w:rsidR="001F3358" w:rsidRPr="002F762F">
        <w:rPr>
          <w:rFonts w:ascii="Times New Roman" w:hAnsi="Times New Roman" w:cs="Times New Roman"/>
          <w:sz w:val="24"/>
          <w:szCs w:val="24"/>
        </w:rPr>
        <w:t>"</w:t>
      </w:r>
      <w:r w:rsidR="003B02F1" w:rsidRPr="002F762F">
        <w:rPr>
          <w:rFonts w:ascii="Times New Roman" w:hAnsi="Times New Roman" w:cs="Times New Roman"/>
          <w:sz w:val="24"/>
          <w:szCs w:val="24"/>
        </w:rPr>
        <w:t>distance learning may permit education enhancement including high</w:t>
      </w:r>
      <w:r w:rsidR="001F3358" w:rsidRPr="002F762F">
        <w:rPr>
          <w:rFonts w:ascii="Times New Roman" w:hAnsi="Times New Roman" w:cs="Times New Roman"/>
          <w:sz w:val="24"/>
          <w:szCs w:val="24"/>
        </w:rPr>
        <w:t>-</w:t>
      </w:r>
      <w:r w:rsidR="003B02F1" w:rsidRPr="002F762F">
        <w:rPr>
          <w:rFonts w:ascii="Times New Roman" w:hAnsi="Times New Roman" w:cs="Times New Roman"/>
          <w:sz w:val="24"/>
          <w:szCs w:val="24"/>
        </w:rPr>
        <w:t>quality learning chances, increased students</w:t>
      </w:r>
      <w:r w:rsidR="001F3358" w:rsidRPr="002F762F">
        <w:rPr>
          <w:rFonts w:ascii="Times New Roman" w:hAnsi="Times New Roman" w:cs="Times New Roman"/>
          <w:sz w:val="24"/>
          <w:szCs w:val="24"/>
        </w:rPr>
        <w:t>'</w:t>
      </w:r>
      <w:r w:rsidR="003B02F1" w:rsidRPr="002F762F">
        <w:rPr>
          <w:rFonts w:ascii="Times New Roman" w:hAnsi="Times New Roman" w:cs="Times New Roman"/>
          <w:sz w:val="24"/>
          <w:szCs w:val="24"/>
        </w:rPr>
        <w:t xml:space="preserve"> motivation and enhancement in learner</w:t>
      </w:r>
      <w:r w:rsidR="001F3358" w:rsidRPr="002F762F">
        <w:rPr>
          <w:rFonts w:ascii="Times New Roman" w:hAnsi="Times New Roman" w:cs="Times New Roman"/>
          <w:sz w:val="24"/>
          <w:szCs w:val="24"/>
        </w:rPr>
        <w:t>'</w:t>
      </w:r>
      <w:r w:rsidR="003B02F1" w:rsidRPr="002F762F">
        <w:rPr>
          <w:rFonts w:ascii="Times New Roman" w:hAnsi="Times New Roman" w:cs="Times New Roman"/>
          <w:sz w:val="24"/>
          <w:szCs w:val="24"/>
        </w:rPr>
        <w:t>s outcome.</w:t>
      </w:r>
      <w:r w:rsidR="001F3358" w:rsidRPr="002F762F">
        <w:rPr>
          <w:rFonts w:ascii="Times New Roman" w:hAnsi="Times New Roman" w:cs="Times New Roman"/>
          <w:sz w:val="24"/>
          <w:szCs w:val="24"/>
        </w:rPr>
        <w:t>"</w:t>
      </w:r>
    </w:p>
    <w:p w14:paraId="052DE53A" w14:textId="5F473694" w:rsidR="003B02F1" w:rsidRPr="002F762F" w:rsidRDefault="00923463" w:rsidP="00923463">
      <w:pPr>
        <w:spacing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2F762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Yan, L., Whitelock‐Wainwright, A., Guan, Q., Wen, G., Gašević, D., &amp; Chen, G. (2021). Students</w:t>
      </w:r>
      <w:r w:rsidR="001F3358" w:rsidRPr="002F762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'</w:t>
      </w:r>
      <w:r w:rsidRPr="002F762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experience of online learning during the COVID‐19 pandemic: A province‐wide survey study. </w:t>
      </w:r>
      <w:r w:rsidRPr="002F762F">
        <w:rPr>
          <w:rFonts w:ascii="Times New Roman" w:hAnsi="Times New Roman" w:cs="Times New Roman"/>
          <w:b/>
          <w:i/>
          <w:iCs/>
          <w:color w:val="222222"/>
          <w:sz w:val="24"/>
          <w:szCs w:val="24"/>
          <w:shd w:val="clear" w:color="auto" w:fill="FFFFFF"/>
        </w:rPr>
        <w:t>British Journal of Educational Technology</w:t>
      </w:r>
      <w:r w:rsidRPr="002F762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="009304A2" w:rsidRPr="002F762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hyperlink r:id="rId7" w:history="1">
        <w:r w:rsidR="009304A2" w:rsidRPr="002F762F">
          <w:rPr>
            <w:rStyle w:val="Hyperlink"/>
            <w:rFonts w:ascii="Times New Roman" w:hAnsi="Times New Roman" w:cs="Times New Roman"/>
            <w:b/>
            <w:bCs/>
            <w:color w:val="005274"/>
            <w:sz w:val="24"/>
            <w:szCs w:val="24"/>
            <w:shd w:val="clear" w:color="auto" w:fill="FFFFFF"/>
          </w:rPr>
          <w:t>https://doi.org/10.1111/bjet.13102</w:t>
        </w:r>
      </w:hyperlink>
    </w:p>
    <w:p w14:paraId="61622ECA" w14:textId="7E58B25E" w:rsidR="001F6FBD" w:rsidRPr="002F762F" w:rsidRDefault="001F6FBD" w:rsidP="009234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762F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203C9" w:rsidRPr="002F762F">
        <w:rPr>
          <w:rFonts w:ascii="Times New Roman" w:hAnsi="Times New Roman" w:cs="Times New Roman"/>
          <w:sz w:val="24"/>
          <w:szCs w:val="24"/>
        </w:rPr>
        <w:t xml:space="preserve">Yan et al. (2021) concentrated on the experience of distance learning during coronavirus disease. Coronavirus resulted </w:t>
      </w:r>
      <w:r w:rsidR="001F3358" w:rsidRPr="002F762F">
        <w:rPr>
          <w:rFonts w:ascii="Times New Roman" w:hAnsi="Times New Roman" w:cs="Times New Roman"/>
          <w:sz w:val="24"/>
          <w:szCs w:val="24"/>
        </w:rPr>
        <w:t>in</w:t>
      </w:r>
      <w:r w:rsidR="0053495E">
        <w:rPr>
          <w:rFonts w:ascii="Times New Roman" w:hAnsi="Times New Roman" w:cs="Times New Roman"/>
          <w:sz w:val="24"/>
          <w:szCs w:val="24"/>
        </w:rPr>
        <w:t xml:space="preserve"> strict precautions to counter</w:t>
      </w:r>
      <w:bookmarkStart w:id="0" w:name="_GoBack"/>
      <w:bookmarkEnd w:id="0"/>
      <w:r w:rsidR="007203C9" w:rsidRPr="002F762F">
        <w:rPr>
          <w:rFonts w:ascii="Times New Roman" w:hAnsi="Times New Roman" w:cs="Times New Roman"/>
          <w:sz w:val="24"/>
          <w:szCs w:val="24"/>
        </w:rPr>
        <w:t xml:space="preserve"> spread of the disease among students and the general population. This made </w:t>
      </w:r>
      <w:r w:rsidR="001F3358" w:rsidRPr="002F762F">
        <w:rPr>
          <w:rFonts w:ascii="Times New Roman" w:hAnsi="Times New Roman" w:cs="Times New Roman"/>
          <w:sz w:val="24"/>
          <w:szCs w:val="24"/>
        </w:rPr>
        <w:t xml:space="preserve">significant challenges to schools and students, which made the internet </w:t>
      </w:r>
      <w:r w:rsidR="00BE0C88" w:rsidRPr="002F762F">
        <w:rPr>
          <w:rFonts w:ascii="Times New Roman" w:hAnsi="Times New Roman" w:cs="Times New Roman"/>
          <w:sz w:val="24"/>
          <w:szCs w:val="24"/>
        </w:rPr>
        <w:t>to many</w:t>
      </w:r>
      <w:r w:rsidR="00196A2B" w:rsidRPr="002F762F">
        <w:rPr>
          <w:rFonts w:ascii="Times New Roman" w:hAnsi="Times New Roman" w:cs="Times New Roman"/>
          <w:sz w:val="24"/>
          <w:szCs w:val="24"/>
        </w:rPr>
        <w:t xml:space="preserve"> K-12 schools moved to online learning</w:t>
      </w:r>
      <w:r w:rsidR="001F3358" w:rsidRPr="002F762F">
        <w:rPr>
          <w:rFonts w:ascii="Times New Roman" w:hAnsi="Times New Roman" w:cs="Times New Roman"/>
          <w:sz w:val="24"/>
          <w:szCs w:val="24"/>
        </w:rPr>
        <w:t>. However,</w:t>
      </w:r>
      <w:r w:rsidR="009058FC" w:rsidRPr="002F762F">
        <w:rPr>
          <w:rFonts w:ascii="Times New Roman" w:hAnsi="Times New Roman" w:cs="Times New Roman"/>
          <w:sz w:val="24"/>
          <w:szCs w:val="24"/>
        </w:rPr>
        <w:t xml:space="preserve"> the schools had to offer adequate technical support and customize the online pedagogy for learners in </w:t>
      </w:r>
      <w:r w:rsidR="001F3358" w:rsidRPr="002F762F">
        <w:rPr>
          <w:rFonts w:ascii="Times New Roman" w:hAnsi="Times New Roman" w:cs="Times New Roman"/>
          <w:sz w:val="24"/>
          <w:szCs w:val="24"/>
        </w:rPr>
        <w:t xml:space="preserve">the </w:t>
      </w:r>
      <w:r w:rsidR="009058FC" w:rsidRPr="002F762F">
        <w:rPr>
          <w:rFonts w:ascii="Times New Roman" w:hAnsi="Times New Roman" w:cs="Times New Roman"/>
          <w:sz w:val="24"/>
          <w:szCs w:val="24"/>
        </w:rPr>
        <w:t>different school year</w:t>
      </w:r>
      <w:r w:rsidR="001F3358" w:rsidRPr="002F762F">
        <w:rPr>
          <w:rFonts w:ascii="Times New Roman" w:hAnsi="Times New Roman" w:cs="Times New Roman"/>
          <w:sz w:val="24"/>
          <w:szCs w:val="24"/>
        </w:rPr>
        <w:t>s</w:t>
      </w:r>
      <w:r w:rsidR="009058FC" w:rsidRPr="002F762F">
        <w:rPr>
          <w:rFonts w:ascii="Times New Roman" w:hAnsi="Times New Roman" w:cs="Times New Roman"/>
          <w:sz w:val="24"/>
          <w:szCs w:val="24"/>
        </w:rPr>
        <w:t xml:space="preserve">. The article is credible because it has used current sources </w:t>
      </w:r>
      <w:r w:rsidR="001F3358" w:rsidRPr="002F762F">
        <w:rPr>
          <w:rFonts w:ascii="Times New Roman" w:hAnsi="Times New Roman" w:cs="Times New Roman"/>
          <w:sz w:val="24"/>
          <w:szCs w:val="24"/>
        </w:rPr>
        <w:t xml:space="preserve">for </w:t>
      </w:r>
      <w:r w:rsidR="008041CE" w:rsidRPr="002F762F">
        <w:rPr>
          <w:rFonts w:ascii="Times New Roman" w:hAnsi="Times New Roman" w:cs="Times New Roman"/>
          <w:sz w:val="24"/>
          <w:szCs w:val="24"/>
        </w:rPr>
        <w:t>no more than ten years</w:t>
      </w:r>
      <w:r w:rsidR="004F58B3" w:rsidRPr="002F762F">
        <w:rPr>
          <w:rFonts w:ascii="Times New Roman" w:hAnsi="Times New Roman" w:cs="Times New Roman"/>
          <w:sz w:val="24"/>
          <w:szCs w:val="24"/>
        </w:rPr>
        <w:t xml:space="preserve">. </w:t>
      </w:r>
      <w:r w:rsidR="001C2CE2" w:rsidRPr="002F762F">
        <w:rPr>
          <w:rFonts w:ascii="Times New Roman" w:hAnsi="Times New Roman" w:cs="Times New Roman"/>
          <w:sz w:val="24"/>
          <w:szCs w:val="24"/>
        </w:rPr>
        <w:t xml:space="preserve">All the authors are credible and reliable in their areas of specialization because they are experts in information technology and computer science. The information provided is relevant </w:t>
      </w:r>
      <w:r w:rsidR="00DD31D1" w:rsidRPr="002F762F">
        <w:rPr>
          <w:rFonts w:ascii="Times New Roman" w:hAnsi="Times New Roman" w:cs="Times New Roman"/>
          <w:sz w:val="24"/>
          <w:szCs w:val="24"/>
        </w:rPr>
        <w:t xml:space="preserve">because it </w:t>
      </w:r>
      <w:r w:rsidR="001F3358" w:rsidRPr="002F762F">
        <w:rPr>
          <w:rFonts w:ascii="Times New Roman" w:hAnsi="Times New Roman" w:cs="Times New Roman"/>
          <w:sz w:val="24"/>
          <w:szCs w:val="24"/>
        </w:rPr>
        <w:t>allows for</w:t>
      </w:r>
      <w:r w:rsidR="00DD31D1" w:rsidRPr="002F762F">
        <w:rPr>
          <w:rFonts w:ascii="Times New Roman" w:hAnsi="Times New Roman" w:cs="Times New Roman"/>
          <w:sz w:val="24"/>
          <w:szCs w:val="24"/>
        </w:rPr>
        <w:t xml:space="preserve"> the experience o</w:t>
      </w:r>
      <w:r w:rsidR="005005ED" w:rsidRPr="002F762F">
        <w:rPr>
          <w:rFonts w:ascii="Times New Roman" w:hAnsi="Times New Roman" w:cs="Times New Roman"/>
          <w:sz w:val="24"/>
          <w:szCs w:val="24"/>
        </w:rPr>
        <w:t xml:space="preserve">f K-12 learners </w:t>
      </w:r>
      <w:r w:rsidR="00C10BA6" w:rsidRPr="002F762F">
        <w:rPr>
          <w:rFonts w:ascii="Times New Roman" w:hAnsi="Times New Roman" w:cs="Times New Roman"/>
          <w:sz w:val="24"/>
          <w:szCs w:val="24"/>
        </w:rPr>
        <w:t>in online learning during the pandemic. The quote to be used is</w:t>
      </w:r>
      <w:r w:rsidR="001F3358" w:rsidRPr="002F762F">
        <w:rPr>
          <w:rFonts w:ascii="Times New Roman" w:hAnsi="Times New Roman" w:cs="Times New Roman"/>
          <w:sz w:val="24"/>
          <w:szCs w:val="24"/>
        </w:rPr>
        <w:t>,</w:t>
      </w:r>
      <w:r w:rsidR="00C10BA6" w:rsidRPr="002F762F">
        <w:rPr>
          <w:rFonts w:ascii="Times New Roman" w:hAnsi="Times New Roman" w:cs="Times New Roman"/>
          <w:sz w:val="24"/>
          <w:szCs w:val="24"/>
        </w:rPr>
        <w:t xml:space="preserve"> </w:t>
      </w:r>
      <w:r w:rsidR="001F3358" w:rsidRPr="002F762F">
        <w:rPr>
          <w:rFonts w:ascii="Times New Roman" w:hAnsi="Times New Roman" w:cs="Times New Roman"/>
          <w:sz w:val="24"/>
          <w:szCs w:val="24"/>
        </w:rPr>
        <w:t>"</w:t>
      </w:r>
      <w:r w:rsidR="00C10BA6" w:rsidRPr="002F762F">
        <w:rPr>
          <w:rFonts w:ascii="Times New Roman" w:hAnsi="Times New Roman" w:cs="Times New Roman"/>
          <w:sz w:val="24"/>
          <w:szCs w:val="24"/>
        </w:rPr>
        <w:t>although online learning has several challenges, the implementation will help i</w:t>
      </w:r>
      <w:r w:rsidR="00923463" w:rsidRPr="002F762F">
        <w:rPr>
          <w:rFonts w:ascii="Times New Roman" w:hAnsi="Times New Roman" w:cs="Times New Roman"/>
          <w:sz w:val="24"/>
          <w:szCs w:val="24"/>
        </w:rPr>
        <w:t>nstitutions comprehend learners</w:t>
      </w:r>
      <w:r w:rsidR="001F3358" w:rsidRPr="002F762F">
        <w:rPr>
          <w:rFonts w:ascii="Times New Roman" w:hAnsi="Times New Roman" w:cs="Times New Roman"/>
          <w:sz w:val="24"/>
          <w:szCs w:val="24"/>
        </w:rPr>
        <w:t>'</w:t>
      </w:r>
      <w:r w:rsidR="00923463" w:rsidRPr="002F762F">
        <w:rPr>
          <w:rFonts w:ascii="Times New Roman" w:hAnsi="Times New Roman" w:cs="Times New Roman"/>
          <w:sz w:val="24"/>
          <w:szCs w:val="24"/>
        </w:rPr>
        <w:t xml:space="preserve"> difficulties and enhance their experience.</w:t>
      </w:r>
      <w:r w:rsidR="001F3358" w:rsidRPr="002F762F">
        <w:rPr>
          <w:rFonts w:ascii="Times New Roman" w:hAnsi="Times New Roman" w:cs="Times New Roman"/>
          <w:sz w:val="24"/>
          <w:szCs w:val="24"/>
        </w:rPr>
        <w:t>"</w:t>
      </w:r>
    </w:p>
    <w:sectPr w:rsidR="001F6FBD" w:rsidRPr="002F762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B7678" w14:textId="77777777" w:rsidR="000B381E" w:rsidRDefault="000B381E" w:rsidP="00923463">
      <w:pPr>
        <w:spacing w:after="0" w:line="240" w:lineRule="auto"/>
      </w:pPr>
      <w:r>
        <w:separator/>
      </w:r>
    </w:p>
  </w:endnote>
  <w:endnote w:type="continuationSeparator" w:id="0">
    <w:p w14:paraId="1B0B7603" w14:textId="77777777" w:rsidR="000B381E" w:rsidRDefault="000B381E" w:rsidP="00923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7FF4E" w14:textId="77777777" w:rsidR="000B381E" w:rsidRDefault="000B381E" w:rsidP="00923463">
      <w:pPr>
        <w:spacing w:after="0" w:line="240" w:lineRule="auto"/>
      </w:pPr>
      <w:r>
        <w:separator/>
      </w:r>
    </w:p>
  </w:footnote>
  <w:footnote w:type="continuationSeparator" w:id="0">
    <w:p w14:paraId="2BAC4411" w14:textId="77777777" w:rsidR="000B381E" w:rsidRDefault="000B381E" w:rsidP="00923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E37F5" w14:textId="4E60D4E0" w:rsidR="00923463" w:rsidRDefault="00923463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53495E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wMjQ0MjG2MDc1MDFT0lEKTi0uzszPAykwrAUAWd8G0iwAAAA="/>
  </w:docVars>
  <w:rsids>
    <w:rsidRoot w:val="00CA15A6"/>
    <w:rsid w:val="000B381E"/>
    <w:rsid w:val="000E67AF"/>
    <w:rsid w:val="0017031A"/>
    <w:rsid w:val="00196A2B"/>
    <w:rsid w:val="001C2CE2"/>
    <w:rsid w:val="001F3358"/>
    <w:rsid w:val="001F6FBD"/>
    <w:rsid w:val="002445B0"/>
    <w:rsid w:val="0026390A"/>
    <w:rsid w:val="002C60C7"/>
    <w:rsid w:val="002F762F"/>
    <w:rsid w:val="003B02F1"/>
    <w:rsid w:val="00405F9C"/>
    <w:rsid w:val="00422F23"/>
    <w:rsid w:val="004428C8"/>
    <w:rsid w:val="004F58B3"/>
    <w:rsid w:val="005005ED"/>
    <w:rsid w:val="0053495E"/>
    <w:rsid w:val="005815E1"/>
    <w:rsid w:val="006A291B"/>
    <w:rsid w:val="007203C9"/>
    <w:rsid w:val="00734D92"/>
    <w:rsid w:val="008041CE"/>
    <w:rsid w:val="008406D6"/>
    <w:rsid w:val="00847E35"/>
    <w:rsid w:val="00864F1E"/>
    <w:rsid w:val="00891210"/>
    <w:rsid w:val="009058FC"/>
    <w:rsid w:val="00923463"/>
    <w:rsid w:val="009304A2"/>
    <w:rsid w:val="00954913"/>
    <w:rsid w:val="009E6E53"/>
    <w:rsid w:val="00A027B7"/>
    <w:rsid w:val="00A1514A"/>
    <w:rsid w:val="00AC2DDC"/>
    <w:rsid w:val="00AC7461"/>
    <w:rsid w:val="00B6730C"/>
    <w:rsid w:val="00BE0C88"/>
    <w:rsid w:val="00C10BA6"/>
    <w:rsid w:val="00C1372E"/>
    <w:rsid w:val="00C21629"/>
    <w:rsid w:val="00CA15A6"/>
    <w:rsid w:val="00D73799"/>
    <w:rsid w:val="00D77ADE"/>
    <w:rsid w:val="00DD31D1"/>
    <w:rsid w:val="00EB5FC8"/>
    <w:rsid w:val="00EC5317"/>
    <w:rsid w:val="00FC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5ED1F"/>
  <w15:chartTrackingRefBased/>
  <w15:docId w15:val="{1534F8C7-9291-4893-8976-B5D531F9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531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53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3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463"/>
  </w:style>
  <w:style w:type="paragraph" w:styleId="Footer">
    <w:name w:val="footer"/>
    <w:basedOn w:val="Normal"/>
    <w:link w:val="FooterChar"/>
    <w:uiPriority w:val="99"/>
    <w:unhideWhenUsed/>
    <w:rsid w:val="00923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111/bjet.131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nada.ca/en/public-health/services/diseases/2019-novel-coronavirus-infection/guidance-documents/planning-2021-2022-school-year-vaccination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Mwaura</dc:creator>
  <cp:keywords/>
  <dc:description/>
  <cp:lastModifiedBy>HP</cp:lastModifiedBy>
  <cp:revision>49</cp:revision>
  <dcterms:created xsi:type="dcterms:W3CDTF">2021-09-11T08:05:00Z</dcterms:created>
  <dcterms:modified xsi:type="dcterms:W3CDTF">2021-09-11T11:20:00Z</dcterms:modified>
</cp:coreProperties>
</file>